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asciiTheme="minorHAnsi" w:hAnsiTheme="minorHAnsi"/>
        </w:rPr>
      </w:pPr>
      <w:bookmarkStart w:id="0" w:name="_GoBack"/>
      <w:bookmarkEnd w:id="0"/>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3262"/>
        <w:gridCol w:w="1770"/>
        <w:gridCol w:w="3049"/>
        <w:gridCol w:w="2692"/>
      </w:tblGrid>
      <w:tr>
        <w:trPr>
          <w:trHeight w:val="693" w:hRule="atLeast"/>
        </w:trPr>
        <w:tc>
          <w:tcPr>
            <w:tcW w:w="3262"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sz w:val="22"/>
                <w:szCs w:val="22"/>
              </w:rPr>
            </w:pPr>
            <w:r>
              <w:rPr>
                <w:rFonts w:eastAsia="Arial" w:cs="Calibri" w:ascii="Calibri" w:hAnsi="Calibri" w:asciiTheme="minorHAnsi" w:hAnsiTheme="minorHAnsi"/>
                <w:b/>
                <w:sz w:val="20"/>
                <w:szCs w:val="22"/>
              </w:rPr>
              <w:t>Tytuł zadania publicznego</w:t>
            </w:r>
          </w:p>
        </w:tc>
        <w:tc>
          <w:tcPr>
            <w:tcW w:w="751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sz w:val="22"/>
                <w:szCs w:val="22"/>
              </w:rPr>
            </w:pPr>
            <w:r>
              <w:rPr>
                <w:rFonts w:eastAsia="Arial" w:cs="Calibri" w:ascii="Calibri" w:hAnsi="Calibri"/>
                <w:b/>
                <w:sz w:val="22"/>
                <w:szCs w:val="22"/>
              </w:rPr>
            </w:r>
          </w:p>
        </w:tc>
      </w:tr>
      <w:tr>
        <w:trPr>
          <w:trHeight w:val="763" w:hRule="atLeast"/>
        </w:trPr>
        <w:tc>
          <w:tcPr>
            <w:tcW w:w="3262"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sz w:val="20"/>
                <w:szCs w:val="22"/>
              </w:rPr>
            </w:pPr>
            <w:r>
              <w:rPr>
                <w:rFonts w:eastAsia="Arial" w:cs="Calibri" w:ascii="Calibri" w:hAnsi="Calibri" w:asciiTheme="minorHAnsi" w:hAnsiTheme="minorHAnsi"/>
                <w:b/>
                <w:sz w:val="20"/>
                <w:szCs w:val="22"/>
              </w:rPr>
              <w:t>Nazwa Zleceniobiorcy(-ców)</w:t>
            </w:r>
          </w:p>
        </w:tc>
        <w:tc>
          <w:tcPr>
            <w:tcW w:w="751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sz w:val="22"/>
                <w:szCs w:val="22"/>
              </w:rPr>
            </w:pPr>
            <w:r>
              <w:rPr>
                <w:rFonts w:eastAsia="Arial" w:cs="Calibri" w:ascii="Calibri" w:hAnsi="Calibri"/>
                <w:b/>
                <w:sz w:val="22"/>
                <w:szCs w:val="22"/>
              </w:rPr>
            </w:r>
          </w:p>
        </w:tc>
      </w:tr>
      <w:tr>
        <w:trPr>
          <w:trHeight w:val="617" w:hRule="atLeast"/>
        </w:trPr>
        <w:tc>
          <w:tcPr>
            <w:tcW w:w="3262"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sz w:val="20"/>
                <w:szCs w:val="22"/>
              </w:rPr>
            </w:pPr>
            <w:r>
              <w:rPr>
                <w:rFonts w:eastAsia="Arial" w:cs="Calibri" w:ascii="Calibri" w:hAnsi="Calibri" w:asciiTheme="minorHAnsi" w:hAnsiTheme="minorHAnsi"/>
                <w:b/>
                <w:sz w:val="20"/>
                <w:szCs w:val="22"/>
              </w:rPr>
              <w:t>Data zawarcia umowy</w:t>
            </w:r>
          </w:p>
        </w:tc>
        <w:tc>
          <w:tcPr>
            <w:tcW w:w="177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sz w:val="22"/>
                <w:szCs w:val="22"/>
              </w:rPr>
            </w:pPr>
            <w:r>
              <w:rPr>
                <w:rFonts w:eastAsia="Arial" w:cs="Calibri" w:ascii="Calibri" w:hAnsi="Calibri"/>
                <w:b/>
                <w:sz w:val="22"/>
                <w:szCs w:val="22"/>
              </w:rPr>
            </w:r>
          </w:p>
        </w:tc>
        <w:tc>
          <w:tcPr>
            <w:tcW w:w="304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718" w:type="dxa"/>
        <w:tblLayout w:type="fixed"/>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718" w:type="dxa"/>
        <w:tblLayout w:type="fixed"/>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snapToGrid w:val="false"/>
              <w:rPr>
                <w:sz w:val="22"/>
                <w:szCs w:val="22"/>
              </w:rPr>
            </w:pPr>
            <w:r>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2"/>
        <w:gridCol w:w="3143"/>
        <w:gridCol w:w="1807"/>
        <w:gridCol w:w="2059"/>
      </w:tblGrid>
      <w:tr>
        <w:trPr>
          <w:trHeight w:val="498" w:hRule="atLeast"/>
        </w:trPr>
        <w:tc>
          <w:tcPr>
            <w:tcW w:w="9211" w:type="dxa"/>
            <w:gridSpan w:val="4"/>
            <w:tcBorders/>
            <w:shd w:color="auto" w:fill="DDD9C3" w:themeFill="background2" w:themeFillShade="e6" w:val="clear"/>
            <w:vAlign w:val="center"/>
          </w:tcPr>
          <w:p>
            <w:pPr>
              <w:pStyle w:val="ListParagraph"/>
              <w:widowControl/>
              <w:numPr>
                <w:ilvl w:val="0"/>
                <w:numId w:val="1"/>
              </w:numPr>
              <w:spacing w:before="0" w:after="0"/>
              <w:contextualSpacing/>
              <w:jc w:val="left"/>
              <w:rPr>
                <w:rFonts w:ascii="Calibri" w:hAnsi="Calibri" w:cs="Verdana" w:asciiTheme="minorHAnsi" w:hAnsiTheme="minorHAnsi"/>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2"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Lp.</w:t>
            </w:r>
          </w:p>
        </w:tc>
        <w:tc>
          <w:tcPr>
            <w:tcW w:w="3143"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Rodzaj kosztu</w:t>
            </w:r>
          </w:p>
        </w:tc>
        <w:tc>
          <w:tcPr>
            <w:tcW w:w="1807"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(w zł)</w:t>
            </w:r>
          </w:p>
        </w:tc>
        <w:tc>
          <w:tcPr>
            <w:tcW w:w="2059" w:type="dxa"/>
            <w:tcBorders/>
            <w:shd w:color="auto" w:fill="DDD9C3" w:themeFill="background2" w:themeFillShade="e6" w:val="clear"/>
            <w:vAlign w:val="center"/>
          </w:tcPr>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spacing w:before="0" w:after="0"/>
              <w:jc w:val="center"/>
              <w:rPr>
                <w:rFonts w:ascii="Calibri" w:hAnsi="Calibri" w:asciiTheme="minorHAnsi" w:hAnsiTheme="minorHAnsi"/>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2"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50"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2059"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cstheme="minorHAnsi" w:ascii="Calibri" w:hAnsi="Calibri"/>
                <w:b/>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5"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50"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2059" w:type="dxa"/>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cstheme="minorHAnsi" w:ascii="Calibri" w:hAnsi="Calibri"/>
                <w:b/>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2202"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3"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5"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r>
        <w:trPr/>
        <w:tc>
          <w:tcPr>
            <w:tcW w:w="5345" w:type="dxa"/>
            <w:gridSpan w:val="2"/>
            <w:tcBorders/>
            <w:shd w:color="auto" w:fill="DDD9C3" w:themeFill="background2" w:themeFillShade="e6" w:val="clear"/>
          </w:tcPr>
          <w:p>
            <w:pPr>
              <w:pStyle w:val="Normal"/>
              <w:widowControl/>
              <w:spacing w:before="0" w:after="0"/>
              <w:jc w:val="left"/>
              <w:rPr>
                <w:rFonts w:ascii="Calibri" w:hAnsi="Calibri" w:cs="Calibri" w:asciiTheme="minorHAnsi" w:cstheme="minorHAnsi" w:hAnsiTheme="minorHAnsi"/>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7"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c>
          <w:tcPr>
            <w:tcW w:w="2059" w:type="dxa"/>
            <w:tcBorders/>
            <w:shd w:color="auto" w:fill="auto" w:val="clear"/>
          </w:tcPr>
          <w:p>
            <w:pPr>
              <w:pStyle w:val="Normal"/>
              <w:widowControl/>
              <w:spacing w:before="0" w:after="0"/>
              <w:jc w:val="left"/>
              <w:rPr>
                <w:rFonts w:ascii="Calibri" w:hAnsi="Calibri" w:cs="Calibri" w:asciiTheme="minorHAnsi" w:cstheme="minorHAnsi" w:hAnsiTheme="minorHAnsi"/>
                <w:sz w:val="18"/>
                <w:szCs w:val="20"/>
              </w:rPr>
            </w:pPr>
            <w:r>
              <w:rPr>
                <w:rFonts w:eastAsia="Times New Roman" w:cs="Calibri" w:cstheme="minorHAnsi" w:ascii="Calibri" w:hAnsi="Calibri"/>
                <w:kern w:val="0"/>
                <w:sz w:val="18"/>
                <w:szCs w:val="20"/>
                <w:lang w:val="pl-PL" w:eastAsia="pl-PL" w:bidi="ar-SA"/>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Layout w:type="fixed"/>
        <w:tblCellMar>
          <w:top w:w="0" w:type="dxa"/>
          <w:left w:w="70" w:type="dxa"/>
          <w:bottom w:w="0" w:type="dxa"/>
          <w:right w:w="70" w:type="dxa"/>
        </w:tblCellMar>
        <w:tblLook w:firstRow="0" w:noVBand="0" w:lastRow="0" w:firstColumn="0" w:lastColumn="0" w:noHBand="0" w:val="0000"/>
      </w:tblPr>
      <w:tblGrid>
        <w:gridCol w:w="439"/>
        <w:gridCol w:w="635"/>
        <w:gridCol w:w="6193"/>
        <w:gridCol w:w="804"/>
        <w:gridCol w:w="1141"/>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39"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Lp.</w:t>
            </w:r>
          </w:p>
        </w:tc>
        <w:tc>
          <w:tcPr>
            <w:tcW w:w="6828"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Źródło finansowania</w:t>
            </w:r>
          </w:p>
        </w:tc>
        <w:tc>
          <w:tcPr>
            <w:tcW w:w="80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color w:val="auto"/>
                <w:sz w:val="16"/>
                <w:szCs w:val="20"/>
              </w:rPr>
            </w:pPr>
            <w:r>
              <w:rPr>
                <w:rFonts w:cs="Calibri" w:ascii="Calibri" w:hAnsi="Calibri" w:asciiTheme="minorHAnsi" w:hAnsiTheme="minorHAnsi"/>
                <w:b/>
                <w:color w:val="auto"/>
                <w:sz w:val="16"/>
                <w:szCs w:val="20"/>
              </w:rPr>
              <w:t>Koszty zgodnie z umową</w:t>
            </w:r>
          </w:p>
        </w:tc>
        <w:tc>
          <w:tcPr>
            <w:tcW w:w="1141"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39"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w:t>
            </w:r>
          </w:p>
        </w:tc>
        <w:tc>
          <w:tcPr>
            <w:tcW w:w="6828"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80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141" w:type="dxa"/>
            <w:tcBorders>
              <w:top w:val="single" w:sz="6" w:space="0" w:color="000000"/>
              <w:left w:val="single" w:sz="4" w:space="0" w:color="000000"/>
              <w:bottom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39"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63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1.1</w:t>
            </w:r>
          </w:p>
        </w:tc>
        <w:tc>
          <w:tcPr>
            <w:tcW w:w="619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Kwota dotacji</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bottom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39"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63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1.2</w:t>
            </w:r>
          </w:p>
        </w:tc>
        <w:tc>
          <w:tcPr>
            <w:tcW w:w="619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Odsetki bankowe od dotacji</w:t>
            </w:r>
          </w:p>
        </w:tc>
        <w:tc>
          <w:tcPr>
            <w:tcW w:w="80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141" w:type="dxa"/>
            <w:tcBorders>
              <w:top w:val="single" w:sz="4" w:space="0" w:color="000000"/>
              <w:left w:val="single" w:sz="4" w:space="0" w:color="000000"/>
              <w:bottom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39"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63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1.3</w:t>
            </w:r>
          </w:p>
        </w:tc>
        <w:tc>
          <w:tcPr>
            <w:tcW w:w="6193"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Inne przychody</w:t>
            </w:r>
          </w:p>
        </w:tc>
        <w:tc>
          <w:tcPr>
            <w:tcW w:w="80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141" w:type="dxa"/>
            <w:tcBorders>
              <w:top w:val="single" w:sz="4" w:space="0" w:color="000000"/>
              <w:left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39"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828"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804"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39"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2.1</w:t>
            </w:r>
          </w:p>
        </w:tc>
        <w:tc>
          <w:tcPr>
            <w:tcW w:w="619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Środki finansowe własne</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bottom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39"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2.2</w:t>
            </w:r>
          </w:p>
        </w:tc>
        <w:tc>
          <w:tcPr>
            <w:tcW w:w="6193"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804"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39"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2.3</w:t>
            </w:r>
          </w:p>
        </w:tc>
        <w:tc>
          <w:tcPr>
            <w:tcW w:w="6193"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804" w:type="dxa"/>
            <w:vMerge w:val="restart"/>
            <w:tcBorders>
              <w:top w:val="single" w:sz="6" w:space="0" w:color="000000"/>
              <w:left w:val="single" w:sz="4" w:space="0" w:color="000000"/>
              <w:bottom w:val="single" w:sz="6"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vMerge w:val="restart"/>
            <w:tcBorders>
              <w:top w:val="single" w:sz="6" w:space="0" w:color="000000"/>
              <w:left w:val="single" w:sz="4" w:space="0" w:color="000000"/>
              <w:bottom w:val="single" w:sz="6"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39"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color w:val="auto"/>
                <w:sz w:val="20"/>
                <w:szCs w:val="20"/>
              </w:rPr>
            </w:pPr>
            <w:r>
              <w:rPr>
                <w:rFonts w:cs="Calibri" w:ascii="Calibri" w:hAnsi="Calibri"/>
                <w:b/>
                <w:color w:val="auto"/>
                <w:sz w:val="20"/>
                <w:szCs w:val="20"/>
              </w:rPr>
            </w:r>
          </w:p>
        </w:tc>
        <w:tc>
          <w:tcPr>
            <w:tcW w:w="6193"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804" w:type="dxa"/>
            <w:vMerge w:val="continue"/>
            <w:tcBorders>
              <w:left w:val="single" w:sz="4" w:space="0" w:color="000000"/>
              <w:bottom w:val="single" w:sz="6"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tc>
        <w:tc>
          <w:tcPr>
            <w:tcW w:w="1141" w:type="dxa"/>
            <w:vMerge w:val="continue"/>
            <w:tcBorders>
              <w:left w:val="single" w:sz="4" w:space="0" w:color="000000"/>
              <w:bottom w:val="single" w:sz="6"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tc>
      </w:tr>
      <w:tr>
        <w:trPr>
          <w:trHeight w:val="65" w:hRule="atLeast"/>
        </w:trPr>
        <w:tc>
          <w:tcPr>
            <w:tcW w:w="439"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2.4</w:t>
            </w:r>
          </w:p>
        </w:tc>
        <w:tc>
          <w:tcPr>
            <w:tcW w:w="6193"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804"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6" w:space="0" w:color="000000"/>
              <w:left w:val="single" w:sz="4" w:space="0" w:color="000000"/>
              <w:bottom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39"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3</w:t>
            </w:r>
          </w:p>
        </w:tc>
        <w:tc>
          <w:tcPr>
            <w:tcW w:w="6828"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39"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3.1</w:t>
            </w:r>
          </w:p>
        </w:tc>
        <w:tc>
          <w:tcPr>
            <w:tcW w:w="619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rPr>
            </w:pPr>
            <w:r>
              <w:rPr>
                <w:rFonts w:cs="Calibri" w:ascii="Calibri" w:hAnsi="Calibri" w:asciiTheme="minorHAnsi" w:hAnsiTheme="minorHAnsi"/>
                <w:b/>
                <w:color w:val="auto"/>
                <w:sz w:val="20"/>
                <w:szCs w:val="20"/>
              </w:rPr>
              <w:t>Koszty pokryte z wkładu osobowego</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39"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b/>
                <w:bCs/>
                <w:color w:val="auto"/>
                <w:sz w:val="20"/>
                <w:szCs w:val="20"/>
              </w:rPr>
            </w:r>
          </w:p>
        </w:tc>
        <w:tc>
          <w:tcPr>
            <w:tcW w:w="63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3.2</w:t>
            </w:r>
          </w:p>
        </w:tc>
        <w:tc>
          <w:tcPr>
            <w:tcW w:w="6193"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3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4</w:t>
            </w:r>
          </w:p>
        </w:tc>
        <w:tc>
          <w:tcPr>
            <w:tcW w:w="6828"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c>
          <w:tcPr>
            <w:tcW w:w="1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39"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5</w:t>
            </w:r>
          </w:p>
        </w:tc>
        <w:tc>
          <w:tcPr>
            <w:tcW w:w="6828"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804"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c>
          <w:tcPr>
            <w:tcW w:w="1141" w:type="dxa"/>
            <w:tcBorders>
              <w:top w:val="single" w:sz="4" w:space="0" w:color="000000"/>
              <w:left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39"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Cs/>
                <w:color w:val="auto"/>
                <w:sz w:val="20"/>
                <w:szCs w:val="20"/>
              </w:rPr>
            </w:pPr>
            <w:r>
              <w:rPr>
                <w:rFonts w:cs="Calibri" w:ascii="Calibri" w:hAnsi="Calibri" w:asciiTheme="minorHAnsi" w:hAnsiTheme="minorHAnsi"/>
                <w:b/>
                <w:bCs/>
                <w:color w:val="auto"/>
                <w:sz w:val="20"/>
                <w:szCs w:val="20"/>
              </w:rPr>
              <w:t>6</w:t>
            </w:r>
          </w:p>
        </w:tc>
        <w:tc>
          <w:tcPr>
            <w:tcW w:w="6828"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c>
          <w:tcPr>
            <w:tcW w:w="1141" w:type="dxa"/>
            <w:tcBorders>
              <w:top w:val="single" w:sz="4" w:space="0" w:color="000000"/>
              <w:left w:val="single" w:sz="4" w:space="0" w:color="000000"/>
              <w:bottom w:val="single" w:sz="4" w:space="0" w:color="000000"/>
              <w:right w:val="single" w:sz="6" w:space="0" w:color="000000"/>
            </w:tcBorders>
            <w:shd w:color="auto" w:fill="auto" w:val="clear"/>
            <w:vAlign w:val="center"/>
          </w:tcPr>
          <w:p>
            <w:pPr>
              <w:pStyle w:val="Normal"/>
              <w:widowControl w:val="false"/>
              <w:jc w:val="right"/>
              <w:rPr>
                <w:rFonts w:ascii="Calibri" w:hAnsi="Calibri" w:cs="Calibri" w:asciiTheme="minorHAnsi" w:hAnsiTheme="minorHAnsi"/>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9" w:type="dxa"/>
        <w:tblLayout w:type="fixed"/>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9" w:type="dxa"/>
        <w:tblLayout w:type="fixed"/>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Layout w:type="fixed"/>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shd w:color="auto" w:fill="C4BC96" w:val="clear"/>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gutter="0" w:header="0" w:top="1077" w:footer="709"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Fonts w:ascii="Calibri" w:hAnsi="Calibri"/>
        <w:sz w:val="22"/>
        <w:szCs w:val="22"/>
      </w:rPr>
      <w:fldChar w:fldCharType="begin"/>
    </w:r>
    <w:r>
      <w:rPr>
        <w:sz w:val="22"/>
        <w:szCs w:val="22"/>
        <w:rFonts w:ascii="Calibri" w:hAnsi="Calibri"/>
      </w:rPr>
      <w:instrText xml:space="preserve"> PAGE </w:instrText>
    </w:r>
    <w:r>
      <w:rPr>
        <w:sz w:val="22"/>
        <w:szCs w:val="22"/>
        <w:rFonts w:ascii="Calibri" w:hAnsi="Calibri"/>
      </w:rPr>
      <w:fldChar w:fldCharType="separate"/>
    </w:r>
    <w:r>
      <w:rPr>
        <w:sz w:val="22"/>
        <w:szCs w:val="22"/>
        <w:rFonts w:ascii="Calibri" w:hAnsi="Calibri"/>
      </w:rPr>
      <w:t>3</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4a8"/>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qFormat/>
    <w:rsid w:val="007212a9"/>
    <w:rPr>
      <w:color w:val="000000"/>
    </w:rPr>
  </w:style>
  <w:style w:type="character" w:styleId="TytuZnak" w:customStyle="1">
    <w:name w:val="Tytuł Znak"/>
    <w:qFormat/>
    <w:rsid w:val="007212a9"/>
    <w:rPr>
      <w:rFonts w:ascii="Arial" w:hAnsi="Arial" w:eastAsia="Arial" w:cs="Arial"/>
      <w:b/>
      <w:bCs/>
      <w:color w:val="000000"/>
      <w:sz w:val="32"/>
      <w:szCs w:val="32"/>
    </w:rPr>
  </w:style>
  <w:style w:type="character" w:styleId="PodtytuZnak" w:customStyle="1">
    <w:name w:val="Podtytuł Znak"/>
    <w:qFormat/>
    <w:rsid w:val="007212a9"/>
    <w:rPr>
      <w:rFonts w:ascii="Arial" w:hAnsi="Arial" w:eastAsia="Arial" w:cs="Arial"/>
      <w:color w:val="000000"/>
      <w:sz w:val="24"/>
      <w:szCs w:val="24"/>
    </w:rPr>
  </w:style>
  <w:style w:type="character" w:styleId="Zakotwiczenieprzypisukocowego" w:customStyle="1">
    <w:name w:val="Endnote Reference"/>
    <w:rPr>
      <w:vertAlign w:val="superscript"/>
    </w:rPr>
  </w:style>
  <w:style w:type="character" w:styleId="EndnoteCharacters" w:customStyle="1">
    <w:name w:val="Endnote Characters"/>
    <w:unhideWhenUsed/>
    <w:qFormat/>
    <w:rsid w:val="007212a9"/>
    <w:rPr>
      <w:vertAlign w:val="superscript"/>
    </w:rPr>
  </w:style>
  <w:style w:type="character" w:styleId="NagwekZnak" w:customStyle="1">
    <w:name w:val="Nagłówek Znak"/>
    <w:link w:val="Nagwek11"/>
    <w:qFormat/>
    <w:rsid w:val="00e923bc"/>
    <w:rPr>
      <w:color w:val="000000"/>
      <w:sz w:val="24"/>
      <w:szCs w:val="24"/>
    </w:rPr>
  </w:style>
  <w:style w:type="character" w:styleId="StopkaZnak" w:customStyle="1">
    <w:name w:val="Stopka Znak"/>
    <w:qFormat/>
    <w:rsid w:val="00e923bc"/>
    <w:rPr>
      <w:color w:val="000000"/>
      <w:sz w:val="24"/>
      <w:szCs w:val="24"/>
    </w:rPr>
  </w:style>
  <w:style w:type="character" w:styleId="TekstdymkaZnak" w:customStyle="1">
    <w:name w:val="Tekst dymka Znak"/>
    <w:link w:val="BalloonText"/>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Annotationtext"/>
    <w:qFormat/>
    <w:rsid w:val="00be3c42"/>
    <w:rPr>
      <w:color w:val="000000"/>
    </w:rPr>
  </w:style>
  <w:style w:type="character" w:styleId="TematkomentarzaZnak" w:customStyle="1">
    <w:name w:val="Temat komentarza Znak"/>
    <w:link w:val="Annotationsubject"/>
    <w:qFormat/>
    <w:rsid w:val="00be3c42"/>
    <w:rPr>
      <w:b/>
      <w:bCs/>
      <w:color w:val="000000"/>
    </w:rPr>
  </w:style>
  <w:style w:type="character" w:styleId="TekstprzypisudolnegoZnak" w:customStyle="1">
    <w:name w:val="Tekst przypisu dolnego Znak"/>
    <w:qFormat/>
    <w:rsid w:val="0094056b"/>
    <w:rPr>
      <w:color w:val="000000"/>
    </w:rPr>
  </w:style>
  <w:style w:type="character" w:styleId="Zakotwiczenieprzypisudolnego" w:customStyle="1">
    <w:name w:val="Footnote Reference"/>
    <w:rPr>
      <w:vertAlign w:val="superscript"/>
    </w:rPr>
  </w:style>
  <w:style w:type="character" w:styleId="FootnoteCharacters" w:customStyle="1">
    <w:name w:val="Footnote Characters"/>
    <w:qFormat/>
    <w:rsid w:val="0094056b"/>
    <w:rPr>
      <w:vertAlign w:val="superscript"/>
    </w:rPr>
  </w:style>
  <w:style w:type="character" w:styleId="Nagwek2Znak" w:customStyle="1">
    <w:name w:val="Nagłówek 2 Znak"/>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1"/>
    <w:qFormat/>
    <w:locked/>
    <w:rsid w:val="002f21e6"/>
    <w:rPr>
      <w:rFonts w:ascii="Arial" w:hAnsi="Arial" w:eastAsia="Arial" w:cs="Arial"/>
      <w:color w:val="231F20"/>
      <w:sz w:val="16"/>
      <w:szCs w:val="16"/>
      <w:shd w:fill="FFFFFF" w:val="clear"/>
    </w:rPr>
  </w:style>
  <w:style w:type="character" w:styleId="Znakiprzypiswkocowych" w:customStyle="1">
    <w:name w:val="Znaki przypisów końcowych"/>
    <w:qFormat/>
    <w:rPr/>
  </w:style>
  <w:style w:type="character" w:styleId="Znakiprzypiswdolnych" w:customStyle="1">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Arial"/>
    </w:rPr>
  </w:style>
  <w:style w:type="paragraph" w:styleId="Nagwek11" w:customStyle="1">
    <w:name w:val="Nagłówek1"/>
    <w:basedOn w:val="Normal"/>
    <w:next w:val="Tretekstu"/>
    <w:link w:val="NagwekZnak"/>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bidi w:val="0"/>
      <w:spacing w:before="0" w:after="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E4BF-852F-4A11-9E18-E0AB098A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LibreOffice/7.5.4.2$Windows_X86_64 LibreOffice_project/36ccfdc35048b057fd9854c757a8b67ec53977b6</Application>
  <AppVersion>15.0000</AppVersion>
  <DocSecurity>0</DocSecurity>
  <Pages>6</Pages>
  <Words>876</Words>
  <Characters>5465</Characters>
  <CharactersWithSpaces>6253</CharactersWithSpaces>
  <Paragraphs>141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2023-02-24T07:26:00Z</dcterms:created>
  <dc:creator>Kancelaria Prezydenta RP</dc:creator>
  <dc:description/>
  <dc:language>pl-PL</dc:language>
  <cp:lastModifiedBy>B_Garus</cp:lastModifiedBy>
  <cp:lastPrinted>2018-10-09T16:18:00Z</cp:lastPrinted>
  <dcterms:modified xsi:type="dcterms:W3CDTF">2023-02-24T07:26:00Z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